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58DF4" w14:textId="77777777" w:rsidR="005B6347" w:rsidRDefault="005B6347" w:rsidP="005B6347">
      <w:pPr>
        <w:jc w:val="center"/>
        <w:rPr>
          <w:b/>
          <w:bCs/>
        </w:rPr>
      </w:pPr>
    </w:p>
    <w:p w14:paraId="3FCE75D3" w14:textId="7F9C638E" w:rsidR="005B6347" w:rsidRPr="00DF5432" w:rsidRDefault="003E39C0" w:rsidP="005B6347">
      <w:pPr>
        <w:jc w:val="center"/>
        <w:rPr>
          <w:rFonts w:ascii="Congenial Black" w:hAnsi="Congenial Black"/>
          <w:b/>
          <w:bCs/>
          <w:color w:val="CC9900"/>
          <w:sz w:val="32"/>
          <w:szCs w:val="32"/>
        </w:rPr>
      </w:pPr>
      <w:r>
        <w:rPr>
          <w:rFonts w:ascii="Congenial Black" w:hAnsi="Congenial Black"/>
          <w:b/>
          <w:bCs/>
          <w:color w:val="CC9900"/>
          <w:sz w:val="32"/>
          <w:szCs w:val="32"/>
        </w:rPr>
        <w:t>Group Dining</w:t>
      </w:r>
      <w:r w:rsidR="007D14CF">
        <w:rPr>
          <w:rFonts w:ascii="Congenial Black" w:hAnsi="Congenial Black"/>
          <w:b/>
          <w:bCs/>
          <w:color w:val="CC9900"/>
          <w:sz w:val="32"/>
          <w:szCs w:val="32"/>
        </w:rPr>
        <w:t xml:space="preserve"> Policy </w:t>
      </w:r>
      <w:r w:rsidR="00E86C5B">
        <w:rPr>
          <w:rFonts w:ascii="Congenial Black" w:hAnsi="Congenial Black"/>
          <w:b/>
          <w:bCs/>
          <w:color w:val="CC9900"/>
          <w:sz w:val="32"/>
          <w:szCs w:val="32"/>
        </w:rPr>
        <w:t>Package</w:t>
      </w:r>
      <w:r w:rsidR="007D14CF">
        <w:rPr>
          <w:rFonts w:ascii="Congenial Black" w:hAnsi="Congenial Black"/>
          <w:b/>
          <w:bCs/>
          <w:color w:val="CC9900"/>
          <w:sz w:val="32"/>
          <w:szCs w:val="32"/>
        </w:rPr>
        <w:t xml:space="preserve"> Agreement</w:t>
      </w:r>
    </w:p>
    <w:p w14:paraId="53E71F35" w14:textId="4D552BCA" w:rsidR="007D14CF" w:rsidRPr="007D14CF" w:rsidRDefault="007D14CF" w:rsidP="007D14CF">
      <w:pPr>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(Applies to All Parties of 10–</w:t>
      </w:r>
      <w:r w:rsidR="000F3B5E">
        <w:rPr>
          <w:bCs/>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D14CF">
        <w:rPr>
          <w:bCs/>
          <w:i/>
          <w:i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Guests)</w:t>
      </w:r>
    </w:p>
    <w:p w14:paraId="13D78AE4" w14:textId="0DC0FE36" w:rsidR="007D14CF" w:rsidRPr="007D14CF" w:rsidRDefault="007D14CF" w:rsidP="007D14CF">
      <w:pPr>
        <w:rPr>
          <w:sz w:val="22"/>
          <w:szCs w:val="22"/>
        </w:rPr>
      </w:pPr>
      <w:r w:rsidRPr="007D14CF">
        <w:rPr>
          <w:sz w:val="22"/>
          <w:szCs w:val="22"/>
        </w:rPr>
        <w:t>At Queen Bee’s Tea Room, every guest experience is thoughtfully curated to ensure attentive service, fresh preparation, and a refined pace throughout the dining room. Large parties require advance planning, dedicated staffing, and coordinated preparation to uphold the standard of hospitality our guests expect.</w:t>
      </w:r>
    </w:p>
    <w:p w14:paraId="4EF80C71" w14:textId="0F7B334E" w:rsidR="007D14CF" w:rsidRPr="007D14CF" w:rsidRDefault="007D14CF" w:rsidP="007D14CF">
      <w:pPr>
        <w:rPr>
          <w:sz w:val="22"/>
          <w:szCs w:val="22"/>
        </w:rPr>
      </w:pPr>
      <w:r w:rsidRPr="007D14CF">
        <w:rPr>
          <w:sz w:val="22"/>
          <w:szCs w:val="22"/>
        </w:rPr>
        <w:t xml:space="preserve">This </w:t>
      </w:r>
      <w:r w:rsidR="00A65731">
        <w:rPr>
          <w:sz w:val="22"/>
          <w:szCs w:val="22"/>
        </w:rPr>
        <w:t>Group Dining</w:t>
      </w:r>
      <w:r w:rsidRPr="007D14CF">
        <w:rPr>
          <w:sz w:val="22"/>
          <w:szCs w:val="22"/>
        </w:rPr>
        <w:t xml:space="preserve"> Policy is in place to ensure we can prepare properly, respect the time of our team and other guests, and deliver a seamless experience for every reservation. By confirming details in advance, we </w:t>
      </w:r>
      <w:proofErr w:type="gramStart"/>
      <w:r w:rsidRPr="007D14CF">
        <w:rPr>
          <w:sz w:val="22"/>
          <w:szCs w:val="22"/>
        </w:rPr>
        <w:t>are able to</w:t>
      </w:r>
      <w:proofErr w:type="gramEnd"/>
      <w:r w:rsidRPr="007D14CF">
        <w:rPr>
          <w:sz w:val="22"/>
          <w:szCs w:val="22"/>
        </w:rPr>
        <w:t xml:space="preserve"> provide consistent service, minimize disruptions, and ensure your celebration is both relaxed and memorable.</w:t>
      </w:r>
    </w:p>
    <w:p w14:paraId="1D022D0F" w14:textId="77777777" w:rsidR="007D14CF" w:rsidRPr="007D14CF" w:rsidRDefault="007D14CF" w:rsidP="007D14CF">
      <w:pPr>
        <w:rPr>
          <w:sz w:val="22"/>
          <w:szCs w:val="22"/>
        </w:rPr>
      </w:pPr>
      <w:r w:rsidRPr="007D14CF">
        <w:rPr>
          <w:sz w:val="22"/>
          <w:szCs w:val="22"/>
        </w:rPr>
        <w:t>We appreciate your understanding and partnership in helping us create an exceptional experience for all.</w:t>
      </w:r>
    </w:p>
    <w:p w14:paraId="75CAD7CF" w14:textId="2CE4D815" w:rsidR="007D14CF" w:rsidRPr="007D14CF" w:rsidRDefault="007D14CF"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preserve the quality, pacing, and hospitality experience Queen Bee’s Tea Room is known for, all </w:t>
      </w:r>
      <w:r w:rsidR="00A65731">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Dining</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reservations are subject to the following terms and conditions.</w:t>
      </w:r>
    </w:p>
    <w:p w14:paraId="01C61FA8" w14:textId="77777777" w:rsidR="007D14CF" w:rsidRPr="007D14CF" w:rsidRDefault="00000000"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3F8B905A">
          <v:rect id="_x0000_i1025" style="width:0;height:1.5pt" o:hralign="center" o:hrstd="t" o:hr="t" fillcolor="#a0a0a0" stroked="f"/>
        </w:pict>
      </w:r>
    </w:p>
    <w:p w14:paraId="616BC5B6" w14:textId="2867455E" w:rsidR="007D14CF" w:rsidRPr="007D14CF" w:rsidRDefault="00A65731"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Dining</w:t>
      </w:r>
      <w:r w:rsidR="007D14CF"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reservations are </w:t>
      </w:r>
      <w:r w:rsidR="007D14CF"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tentative</w:t>
      </w:r>
      <w:r w:rsidR="007D14CF"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confirmed through this Agreement.</w:t>
      </w:r>
    </w:p>
    <w:p w14:paraId="7E8CB479" w14:textId="60A4D352" w:rsidR="007D14CF" w:rsidRPr="007D14CF" w:rsidRDefault="007D14CF" w:rsidP="007D14CF">
      <w:pPr>
        <w:numPr>
          <w:ilvl w:val="0"/>
          <w:numId w:val="34"/>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A65731">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Dining</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Agreement</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issued at the time of booking.</w:t>
      </w:r>
    </w:p>
    <w:p w14:paraId="76F49298" w14:textId="77777777" w:rsidR="007D14CF" w:rsidRPr="007D14CF" w:rsidRDefault="007D14CF" w:rsidP="007D14CF">
      <w:pPr>
        <w:numPr>
          <w:ilvl w:val="0"/>
          <w:numId w:val="34"/>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Agreement must be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signed within twenty-four (24) hours</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receipt.</w:t>
      </w:r>
    </w:p>
    <w:p w14:paraId="1FA8CF2D" w14:textId="0827F106" w:rsidR="007D14CF" w:rsidRPr="007D14CF" w:rsidRDefault="007D14CF" w:rsidP="007D14CF">
      <w:pPr>
        <w:numPr>
          <w:ilvl w:val="0"/>
          <w:numId w:val="34"/>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non-refundable commitment </w:t>
      </w:r>
      <w:r w:rsidR="005E7A39">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required at the time of </w:t>
      </w:r>
      <w:r w:rsidR="009A79D6">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booking</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20B1DD" w14:textId="518457C4" w:rsidR="007D14CF" w:rsidRPr="007D14CF" w:rsidRDefault="007D14CF" w:rsidP="007D14CF">
      <w:pPr>
        <w:numPr>
          <w:ilvl w:val="0"/>
          <w:numId w:val="34"/>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Reservations are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confirmed</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both the signed Agreement and </w:t>
      </w:r>
      <w:r w:rsid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commitment fee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received.</w:t>
      </w:r>
    </w:p>
    <w:p w14:paraId="43542DD2" w14:textId="77777777" w:rsidR="007D14CF" w:rsidRPr="007D14CF" w:rsidRDefault="007D14CF" w:rsidP="007D14CF">
      <w:pPr>
        <w:numPr>
          <w:ilvl w:val="0"/>
          <w:numId w:val="34"/>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Failure to complete these steps within 24 hours will result in the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automatic release of the reservation without notice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6EB685" w14:textId="6DF62F12" w:rsidR="007D14CF" w:rsidRPr="007D14CF" w:rsidRDefault="007D14CF"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FF1B3F" w14:textId="77777777" w:rsidR="007D14CF" w:rsidRDefault="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3458B1A" w14:textId="77777777" w:rsidR="007D14CF" w:rsidRDefault="007D14CF"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5CCF01" w14:textId="474CD891" w:rsidR="007D14CF" w:rsidRPr="007D14CF" w:rsidRDefault="007D14CF"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Commitment </w:t>
      </w:r>
      <w:r w:rsidR="005E7A39">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w:t>
      </w:r>
    </w:p>
    <w:p w14:paraId="1AA25856" w14:textId="7D86DB66" w:rsidR="007D14CF" w:rsidRPr="005E7A39" w:rsidRDefault="005E7A39" w:rsidP="005E7A39">
      <w:pPr>
        <w:pStyle w:val="ListParagraph"/>
        <w:numPr>
          <w:ilvl w:val="0"/>
          <w:numId w:val="40"/>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non-refundable </w:t>
      </w:r>
      <w:r w:rsidRPr="005E7A39">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Agreement Confirmation Fee of $1 per guest</w:t>
      </w:r>
      <w:r w:rsidRP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required at the time of booking through OpenTable. This fee confirms acceptance of this Agreement and reflects administrative coordination and advance planning. The Agreement Confirmation Fee is </w:t>
      </w:r>
      <w:r w:rsidRPr="005E7A39">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applied to food or beverage charges</w:t>
      </w:r>
      <w:r w:rsidRP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00000">
        <w:pict w14:anchorId="392CD505">
          <v:rect id="_x0000_i1026" style="width:0;height:1.5pt" o:hralign="center" o:hrstd="t" o:hr="t" fillcolor="#a0a0a0" stroked="f"/>
        </w:pict>
      </w:r>
    </w:p>
    <w:p w14:paraId="6123A5F2" w14:textId="77777777" w:rsidR="007D14CF" w:rsidRPr="007D14CF" w:rsidRDefault="007D14CF"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 Selection &amp; Pre-Order Requirement</w:t>
      </w:r>
    </w:p>
    <w:p w14:paraId="2FA2126D" w14:textId="77777777" w:rsidR="007D14CF" w:rsidRPr="007D14CF" w:rsidRDefault="007D14CF" w:rsidP="007D14CF">
      <w:pPr>
        <w:numPr>
          <w:ilvl w:val="0"/>
          <w:numId w:val="36"/>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food selections must be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pre-ordered no later than seventy-two (72) hours</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prior to the reservation date.</w:t>
      </w:r>
    </w:p>
    <w:p w14:paraId="77A9AD72" w14:textId="77777777" w:rsidR="007D14CF" w:rsidRPr="007D14CF" w:rsidRDefault="007D14CF" w:rsidP="007D14CF">
      <w:pPr>
        <w:numPr>
          <w:ilvl w:val="0"/>
          <w:numId w:val="36"/>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Same-day or on-site ordering is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available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large parties.</w:t>
      </w:r>
    </w:p>
    <w:p w14:paraId="436FE40D" w14:textId="4FE39BEB" w:rsidR="007D14CF" w:rsidRPr="007D14CF" w:rsidRDefault="007D14CF" w:rsidP="007D14CF">
      <w:pPr>
        <w:numPr>
          <w:ilvl w:val="0"/>
          <w:numId w:val="36"/>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Failure to submit the required pre-order by the deadline </w:t>
      </w:r>
      <w:r w:rsid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constitutes a breach </w:t>
      </w:r>
      <w:r w:rsid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Agreement and </w:t>
      </w:r>
      <w:r w:rsidR="007A666B">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5E7A39">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result</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p>
    <w:p w14:paraId="368CA775" w14:textId="77777777" w:rsidR="007D14CF" w:rsidRPr="007D14CF" w:rsidRDefault="007D14CF" w:rsidP="007D14CF">
      <w:pPr>
        <w:numPr>
          <w:ilvl w:val="1"/>
          <w:numId w:val="36"/>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Limited menu availability, or</w:t>
      </w:r>
    </w:p>
    <w:p w14:paraId="4D00FA16" w14:textId="1FDF09B0" w:rsidR="007D14CF" w:rsidRPr="007D14CF" w:rsidRDefault="005E7A39" w:rsidP="007D14CF">
      <w:pPr>
        <w:numPr>
          <w:ilvl w:val="1"/>
          <w:numId w:val="36"/>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c</w:t>
      </w:r>
      <w:r w:rsidR="007D14CF"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ancellation of the reservation</w:t>
      </w:r>
    </w:p>
    <w:p w14:paraId="0A79B112" w14:textId="77777777" w:rsidR="007D14CF" w:rsidRPr="007D14CF" w:rsidRDefault="00000000"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07F504ED">
          <v:rect id="_x0000_i1027" style="width:0;height:1.5pt" o:hralign="center" o:hrstd="t" o:hr="t" fillcolor="#a0a0a0" stroked="f"/>
        </w:pict>
      </w:r>
    </w:p>
    <w:p w14:paraId="798ABA34" w14:textId="77777777" w:rsidR="007D14CF" w:rsidRPr="007D14CF" w:rsidRDefault="007D14CF"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Guest Count Confirmation</w:t>
      </w:r>
    </w:p>
    <w:p w14:paraId="5A1665B5" w14:textId="77777777" w:rsidR="007D14CF" w:rsidRPr="007D14CF" w:rsidRDefault="007D14CF" w:rsidP="007D14CF">
      <w:pPr>
        <w:numPr>
          <w:ilvl w:val="0"/>
          <w:numId w:val="37"/>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final guest count must be confirmed at the time of food pre-order.</w:t>
      </w:r>
    </w:p>
    <w:p w14:paraId="2848C4AB" w14:textId="77777777" w:rsidR="007D14CF" w:rsidRPr="007D14CF" w:rsidRDefault="007D14CF" w:rsidP="007D14CF">
      <w:pPr>
        <w:numPr>
          <w:ilvl w:val="0"/>
          <w:numId w:val="37"/>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confirmed guest count will be used for staffing and food preparation and is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non-reducible after the 72-hour deadline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AADADE4" w14:textId="77777777" w:rsidR="007D14CF" w:rsidRPr="007D14CF" w:rsidRDefault="007D14CF" w:rsidP="007D14CF">
      <w:pPr>
        <w:numPr>
          <w:ilvl w:val="0"/>
          <w:numId w:val="37"/>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Reductions in guest count after confirmation will </w:t>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reduce the final bill.</w:t>
      </w:r>
    </w:p>
    <w:p w14:paraId="43F4A82B" w14:textId="77777777" w:rsidR="007D14CF" w:rsidRPr="007D14CF" w:rsidRDefault="00000000"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5DCA9EFC">
          <v:rect id="_x0000_i1028" style="width:0;height:1.5pt" o:hralign="center" o:hrstd="t" o:hr="t" fillcolor="#a0a0a0" stroked="f"/>
        </w:pict>
      </w:r>
    </w:p>
    <w:p w14:paraId="046FB379" w14:textId="77777777" w:rsidR="00536C67" w:rsidRPr="00536C67" w:rsidRDefault="00536C67" w:rsidP="00536C67">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C67">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Reservation Time &amp; Timed Service</w:t>
      </w:r>
    </w:p>
    <w:p w14:paraId="4C44D52A" w14:textId="77777777" w:rsidR="00536C67" w:rsidRPr="00536C67" w:rsidRDefault="00536C67" w:rsidP="00536C67">
      <w:pPr>
        <w:pStyle w:val="ListParagraph"/>
        <w:numPr>
          <w:ilvl w:val="0"/>
          <w:numId w:val="43"/>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C6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 party reservations are scheduled for a specific start time, and service will begin at the reserved time, not upon the arrival of all guests.</w:t>
      </w:r>
    </w:p>
    <w:p w14:paraId="07B28C8B" w14:textId="77777777" w:rsidR="00536C67" w:rsidRPr="00536C67" w:rsidRDefault="00536C67" w:rsidP="00536C67">
      <w:pPr>
        <w:pStyle w:val="ListParagraph"/>
        <w:numPr>
          <w:ilvl w:val="0"/>
          <w:numId w:val="43"/>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C6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reservation time is a hard start time. For example, a reservation scheduled for 11:00 AM will begin service at 11:00 AM, even if all guests have not yet arrived.</w:t>
      </w:r>
    </w:p>
    <w:p w14:paraId="429FDD4A" w14:textId="77777777" w:rsidR="00536C67" w:rsidRDefault="00536C67" w:rsidP="00536C67">
      <w:pPr>
        <w:pStyle w:val="ListParagrap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D1ACBD" w14:textId="77777777" w:rsidR="00536C67" w:rsidRDefault="00536C67" w:rsidP="00536C67">
      <w:pPr>
        <w:pStyle w:val="ListParagrap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BD4239" w14:textId="77777777" w:rsidR="00536C67" w:rsidRDefault="00536C67" w:rsidP="00536C67">
      <w:pPr>
        <w:pStyle w:val="ListParagraph"/>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C673A1" w14:textId="18DCABF3" w:rsidR="00536C67" w:rsidRPr="00536C67" w:rsidRDefault="00536C67" w:rsidP="00536C67">
      <w:pPr>
        <w:pStyle w:val="ListParagraph"/>
        <w:numPr>
          <w:ilvl w:val="0"/>
          <w:numId w:val="44"/>
        </w:numP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C6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policy allows our kitchen and service team to execute pre-ordered menus on schedule and ensures timely table turns for all guests. Food preparation and service are carefully timed, and there is limited ability to delay or “hold” food once service is scheduled to begin.</w:t>
      </w:r>
    </w:p>
    <w:p w14:paraId="409BB462" w14:textId="77777777" w:rsidR="00536C67" w:rsidRPr="007D14CF" w:rsidRDefault="00536C67" w:rsidP="00536C67">
      <w:pPr>
        <w:numPr>
          <w:ilvl w:val="0"/>
          <w:numId w:val="37"/>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C6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 arrivals may result in a shortened dining experience, limited menu flexibility, or modified service pacing at the discretion of Queen Bee’s Tea Room.</w:t>
      </w:r>
    </w:p>
    <w:p w14:paraId="3063D757" w14:textId="77777777" w:rsidR="00536C67" w:rsidRPr="007D14CF" w:rsidRDefault="00000000" w:rsidP="00536C67">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5D131865">
          <v:rect id="_x0000_i1029" style="width:0;height:1.5pt" o:hralign="center" o:hrstd="t" o:hr="t" fillcolor="#a0a0a0" stroked="f"/>
        </w:pict>
      </w:r>
    </w:p>
    <w:p w14:paraId="1BE45722" w14:textId="1674AF6B" w:rsidR="007D14CF" w:rsidRPr="00536C67" w:rsidRDefault="007D14CF" w:rsidP="00536C67">
      <w:pPr>
        <w:pStyle w:val="ListParagraph"/>
        <w:ind w:left="0"/>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C67">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Cancellations &amp; No-Shows</w:t>
      </w:r>
    </w:p>
    <w:p w14:paraId="3FFC4747" w14:textId="77777777" w:rsidR="00026763" w:rsidRPr="00026763" w:rsidRDefault="00026763" w:rsidP="00536C67">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pre-orders are prepared and procured in advance based on the confirmed guest count and menu selections.</w:t>
      </w:r>
    </w:p>
    <w:p w14:paraId="4C47408A" w14:textId="77777777" w:rsidR="00026763" w:rsidRPr="00026763" w:rsidRDefault="00026763" w:rsidP="00536C67">
      <w:pPr>
        <w:numPr>
          <w:ilvl w:val="0"/>
          <w:numId w:val="42"/>
        </w:numPr>
        <w:tabs>
          <w:tab w:val="num" w:pos="1440"/>
        </w:tabs>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763">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pre-orders are final and non-refundable once submitted.</w:t>
      </w:r>
    </w:p>
    <w:p w14:paraId="6483CE7D" w14:textId="77777777" w:rsidR="00026763" w:rsidRPr="00026763" w:rsidRDefault="00026763" w:rsidP="00536C67">
      <w:pPr>
        <w:numPr>
          <w:ilvl w:val="0"/>
          <w:numId w:val="42"/>
        </w:numPr>
        <w:tabs>
          <w:tab w:val="num" w:pos="1440"/>
        </w:tabs>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Cancellations made within seventy-two (72) hours of the reservation will result in forfeiture of any pre-orders placed.</w:t>
      </w:r>
    </w:p>
    <w:p w14:paraId="2F9581E1" w14:textId="04B9AE73" w:rsidR="00026763" w:rsidRPr="00026763" w:rsidRDefault="00026763" w:rsidP="00536C67">
      <w:pPr>
        <w:numPr>
          <w:ilvl w:val="1"/>
          <w:numId w:val="45"/>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Failure to arrive, failure to comply with pre-order requirements, or failure to meet Agreement deadlines will be treated as a cancellation.</w:t>
      </w:r>
    </w:p>
    <w:p w14:paraId="15A460DE" w14:textId="77777777" w:rsidR="00026763" w:rsidRPr="00026763" w:rsidRDefault="00026763" w:rsidP="00536C67">
      <w:pPr>
        <w:numPr>
          <w:ilvl w:val="1"/>
          <w:numId w:val="45"/>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event of cancellation, no-show, or breach of this Agreement, </w:t>
      </w:r>
      <w:r w:rsidRPr="00026763">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 pre-orders made will not be refunded, regardless of reason or circumstance</w:t>
      </w: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E24ED1A" w14:textId="2E4FE127" w:rsidR="00026763" w:rsidRPr="00026763" w:rsidRDefault="00026763" w:rsidP="00536C67">
      <w:pPr>
        <w:numPr>
          <w:ilvl w:val="1"/>
          <w:numId w:val="45"/>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Queen Bee’s Tea Room reserves the right to cancel any </w:t>
      </w:r>
      <w:r w:rsidR="00A65731">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Dining</w:t>
      </w:r>
      <w:r w:rsidRPr="00026763">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reservation for failure to comply with the terms of this Agreement without further obligation.</w:t>
      </w:r>
    </w:p>
    <w:p w14:paraId="36B466D7" w14:textId="6E9D4A7C" w:rsidR="007D14CF" w:rsidRPr="007D14CF" w:rsidRDefault="00000000"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ict w14:anchorId="01171C17">
          <v:rect id="_x0000_i1030" style="width:0;height:1.5pt" o:hralign="center" o:hrstd="t" o:hr="t" fillcolor="#a0a0a0" stroked="f"/>
        </w:pict>
      </w:r>
    </w:p>
    <w:p w14:paraId="41DA2531" w14:textId="269AECC1" w:rsidR="007D14CF" w:rsidRPr="007D14CF" w:rsidRDefault="007D14CF"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Terms</w:t>
      </w:r>
    </w:p>
    <w:p w14:paraId="68D18F88" w14:textId="77777777" w:rsidR="007D14CF" w:rsidRPr="007D14CF" w:rsidRDefault="007D14CF" w:rsidP="007D14CF">
      <w:pPr>
        <w:numPr>
          <w:ilvl w:val="0"/>
          <w:numId w:val="39"/>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Existing furnishings and décor remain as </w:t>
      </w:r>
      <w:proofErr w:type="gramStart"/>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unless</w:t>
      </w:r>
      <w:proofErr w:type="gramEnd"/>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otherwise approved in writing by Queen Bee’s Tea Room management.</w:t>
      </w:r>
    </w:p>
    <w:p w14:paraId="4A7C403A" w14:textId="77777777" w:rsidR="007D14CF" w:rsidRPr="007D14CF" w:rsidRDefault="007D14CF" w:rsidP="007D14CF">
      <w:pPr>
        <w:numPr>
          <w:ilvl w:val="0"/>
          <w:numId w:val="39"/>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Alcohol is not included and will be billed separately.</w:t>
      </w:r>
    </w:p>
    <w:p w14:paraId="1BB8D986" w14:textId="77777777" w:rsidR="007D14CF" w:rsidRPr="007D14CF" w:rsidRDefault="007D14CF" w:rsidP="007D14CF">
      <w:pPr>
        <w:numPr>
          <w:ilvl w:val="0"/>
          <w:numId w:val="39"/>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Applicable service fees and Texas sales tax apply.</w:t>
      </w:r>
    </w:p>
    <w:p w14:paraId="1D7DA51A" w14:textId="77777777" w:rsidR="007D14CF" w:rsidRPr="007D14CF" w:rsidRDefault="007D14CF" w:rsidP="007D14CF">
      <w:pPr>
        <w:numPr>
          <w:ilvl w:val="0"/>
          <w:numId w:val="39"/>
        </w:num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Queen Bee’s Tea Room reserves the right to enforce this policy consistently for all large parties.</w:t>
      </w:r>
    </w:p>
    <w:p w14:paraId="78338B7E" w14:textId="5CF960E6" w:rsidR="007D14CF" w:rsidRPr="007D14CF" w:rsidRDefault="007D14CF"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C7CCCD" w14:textId="77777777" w:rsidR="00536C67" w:rsidRDefault="00536C67">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18CEACF" w14:textId="77777777" w:rsidR="00536C67" w:rsidRDefault="00536C67"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7B51B0" w14:textId="1208AACB" w:rsidR="007D14CF" w:rsidRPr="007D14CF" w:rsidRDefault="007D14CF" w:rsidP="007D14CF">
      <w:pPr>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Acknowledgment &amp; Acceptance</w:t>
      </w:r>
    </w:p>
    <w:p w14:paraId="51F9C2F3" w14:textId="677B068D" w:rsidR="007D14CF" w:rsidRDefault="007D14CF"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signing below, Client acknowledges and agrees to all terms outlined in this </w:t>
      </w:r>
      <w:r w:rsidR="00A65731">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Group Dining</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Reservation Policy &amp; Agreement.</w:t>
      </w:r>
    </w:p>
    <w:p w14:paraId="69A24052" w14:textId="77777777" w:rsidR="00F314C0" w:rsidRPr="007D14CF" w:rsidRDefault="00F314C0" w:rsidP="007D14C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20AA7E" w14:textId="77777777" w:rsidR="00F314C0" w:rsidRDefault="007D14CF" w:rsidP="00E07FCE">
      <w:pPr>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Client Name: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w:t>
      </w:r>
    </w:p>
    <w:p w14:paraId="10385851" w14:textId="77777777" w:rsidR="00E07FCE" w:rsidRDefault="00E07FCE" w:rsidP="00E07FCE">
      <w:pPr>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D60543" w14:textId="52B1F607" w:rsidR="00F314C0" w:rsidRDefault="007D14CF" w:rsidP="00E07FCE">
      <w:pPr>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Signature: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_________________________________</w:t>
      </w:r>
    </w:p>
    <w:p w14:paraId="20C69EBD" w14:textId="77777777" w:rsidR="00E07FCE" w:rsidRDefault="00E07FCE" w:rsidP="00E07FCE">
      <w:pPr>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B8C169" w14:textId="5CA0D2DF" w:rsidR="007D14CF" w:rsidRPr="007D14CF" w:rsidRDefault="007D14CF" w:rsidP="00E07FCE">
      <w:pPr>
        <w:ind w:left="720"/>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7D14CF">
        <w:rPr>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w:t>
      </w:r>
      <w:r w:rsidRPr="007D14CF">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_____________________________________</w:t>
      </w:r>
    </w:p>
    <w:p w14:paraId="1EE7FADB" w14:textId="77777777" w:rsidR="00AE55FE" w:rsidRPr="007D14CF" w:rsidRDefault="00AE55FE" w:rsidP="008A589F">
      <w:pP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AE55FE" w:rsidRPr="007D14CF" w:rsidSect="00B3599A">
      <w:headerReference w:type="default" r:id="rId7"/>
      <w:foot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5B2D1" w14:textId="77777777" w:rsidR="00FA48B7" w:rsidRDefault="00FA48B7" w:rsidP="008C4F89">
      <w:pPr>
        <w:spacing w:after="0" w:line="240" w:lineRule="auto"/>
      </w:pPr>
      <w:r>
        <w:separator/>
      </w:r>
    </w:p>
  </w:endnote>
  <w:endnote w:type="continuationSeparator" w:id="0">
    <w:p w14:paraId="7466BF65" w14:textId="77777777" w:rsidR="00FA48B7" w:rsidRDefault="00FA48B7" w:rsidP="008C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genial Black">
    <w:charset w:val="00"/>
    <w:family w:val="auto"/>
    <w:pitch w:val="variable"/>
    <w:sig w:usb0="8000002F" w:usb1="1000205B"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101174"/>
      <w:docPartObj>
        <w:docPartGallery w:val="Page Numbers (Bottom of Page)"/>
        <w:docPartUnique/>
      </w:docPartObj>
    </w:sdtPr>
    <w:sdtEndPr>
      <w:rPr>
        <w:color w:val="7F7F7F" w:themeColor="background1" w:themeShade="7F"/>
        <w:spacing w:val="60"/>
      </w:rPr>
    </w:sdtEndPr>
    <w:sdtContent>
      <w:p w14:paraId="0537FC06" w14:textId="5CC409AC" w:rsidR="00797884" w:rsidRDefault="00797884" w:rsidP="00697B8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697B80">
          <w:rPr>
            <w:color w:val="7F7F7F" w:themeColor="background1" w:themeShade="7F"/>
            <w:spacing w:val="60"/>
          </w:rPr>
          <w:tab/>
        </w:r>
        <w:r w:rsidR="00697B80">
          <w:rPr>
            <w:color w:val="7F7F7F" w:themeColor="background1" w:themeShade="7F"/>
            <w:spacing w:val="60"/>
          </w:rPr>
          <w:tab/>
        </w:r>
        <w:r w:rsidR="009A79D6">
          <w:rPr>
            <w:color w:val="7F7F7F" w:themeColor="background1" w:themeShade="7F"/>
            <w:spacing w:val="60"/>
          </w:rPr>
          <w:t>01/22/2026</w:t>
        </w:r>
      </w:p>
    </w:sdtContent>
  </w:sdt>
  <w:p w14:paraId="72CAAA03" w14:textId="735B00BB" w:rsidR="008C4F89" w:rsidRPr="007E706C" w:rsidRDefault="008C4F89" w:rsidP="008C4F89">
    <w:pPr>
      <w:pStyle w:val="Footer"/>
      <w:jc w:val="right"/>
      <w:rPr>
        <w:rFonts w:ascii="Calibri" w:hAnsi="Calibri" w:cs="Calibri"/>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95FEC" w14:textId="77777777" w:rsidR="00FA48B7" w:rsidRDefault="00FA48B7" w:rsidP="008C4F89">
      <w:pPr>
        <w:spacing w:after="0" w:line="240" w:lineRule="auto"/>
      </w:pPr>
      <w:r>
        <w:separator/>
      </w:r>
    </w:p>
  </w:footnote>
  <w:footnote w:type="continuationSeparator" w:id="0">
    <w:p w14:paraId="0002047C" w14:textId="77777777" w:rsidR="00FA48B7" w:rsidRDefault="00FA48B7" w:rsidP="008C4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2EC1" w14:textId="29C0D90F" w:rsidR="00B85729" w:rsidRDefault="008C4F89" w:rsidP="00D5207A">
    <w:pPr>
      <w:pStyle w:val="Header"/>
      <w:jc w:val="right"/>
      <w:rPr>
        <w:b/>
        <w:bCs/>
      </w:rPr>
    </w:pPr>
    <w:r w:rsidRPr="00226DE1">
      <w:rPr>
        <w:b/>
        <w:bCs/>
        <w:noProof/>
      </w:rPr>
      <mc:AlternateContent>
        <mc:Choice Requires="wps">
          <w:drawing>
            <wp:anchor distT="0" distB="0" distL="114300" distR="114300" simplePos="0" relativeHeight="251659264" behindDoc="0" locked="0" layoutInCell="1" allowOverlap="1" wp14:anchorId="781C2E44" wp14:editId="6FF908D8">
              <wp:simplePos x="0" y="0"/>
              <wp:positionH relativeFrom="margin">
                <wp:align>left</wp:align>
              </wp:positionH>
              <wp:positionV relativeFrom="paragraph">
                <wp:posOffset>445754</wp:posOffset>
              </wp:positionV>
              <wp:extent cx="6048375" cy="0"/>
              <wp:effectExtent l="0" t="0" r="0" b="0"/>
              <wp:wrapNone/>
              <wp:docPr id="228224649" name="Straight Connector 3"/>
              <wp:cNvGraphicFramePr/>
              <a:graphic xmlns:a="http://schemas.openxmlformats.org/drawingml/2006/main">
                <a:graphicData uri="http://schemas.microsoft.com/office/word/2010/wordprocessingShape">
                  <wps:wsp>
                    <wps:cNvCnPr/>
                    <wps:spPr>
                      <a:xfrm>
                        <a:off x="0" y="0"/>
                        <a:ext cx="604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A894E" id="Straight Connector 3"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35.1pt" to="476.2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" strokecolor="black [3213]" strokeweight=".5pt">
              <v:stroke joinstyle="miter"/>
              <w10:wrap anchorx="margin"/>
            </v:line>
          </w:pict>
        </mc:Fallback>
      </mc:AlternateContent>
    </w:r>
    <w:r w:rsidR="00797884" w:rsidRPr="00226DE1">
      <w:rPr>
        <w:b/>
        <w:bCs/>
      </w:rPr>
      <w:t>Queen Bee’s Tea Room</w:t>
    </w:r>
  </w:p>
  <w:p w14:paraId="37A81B14" w14:textId="50641DF4" w:rsidR="00D5207A" w:rsidRPr="00226DE1" w:rsidRDefault="003E39C0" w:rsidP="00D5207A">
    <w:pPr>
      <w:pStyle w:val="Header"/>
      <w:jc w:val="right"/>
      <w:rPr>
        <w:b/>
        <w:bCs/>
      </w:rPr>
    </w:pPr>
    <w:r>
      <w:rPr>
        <w:b/>
        <w:bCs/>
      </w:rPr>
      <w:t>Group Dining</w:t>
    </w:r>
    <w:r w:rsidR="00D5207A">
      <w:rPr>
        <w:b/>
        <w:bCs/>
      </w:rPr>
      <w:t xml:space="preserve"> </w:t>
    </w:r>
    <w:r w:rsidR="007D549B">
      <w:rPr>
        <w:b/>
        <w:bCs/>
      </w:rPr>
      <w:t>Policy Package</w:t>
    </w:r>
    <w:r w:rsidR="00D5207A">
      <w:rPr>
        <w:b/>
        <w:bCs/>
      </w:rPr>
      <w:t xml:space="preserve"> Agreement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F1807" w14:textId="72413DAA" w:rsidR="00B3599A" w:rsidRDefault="00797884" w:rsidP="00B3599A">
    <w:pPr>
      <w:pStyle w:val="Header"/>
      <w:jc w:val="center"/>
    </w:pPr>
    <w:r>
      <w:rPr>
        <w:noProof/>
      </w:rPr>
      <mc:AlternateContent>
        <mc:Choice Requires="wps">
          <w:drawing>
            <wp:anchor distT="0" distB="0" distL="114300" distR="114300" simplePos="0" relativeHeight="251663360" behindDoc="0" locked="0" layoutInCell="1" allowOverlap="1" wp14:anchorId="43F63C59" wp14:editId="722A5174">
              <wp:simplePos x="0" y="0"/>
              <wp:positionH relativeFrom="column">
                <wp:posOffset>127321</wp:posOffset>
              </wp:positionH>
              <wp:positionV relativeFrom="paragraph">
                <wp:posOffset>1099595</wp:posOffset>
              </wp:positionV>
              <wp:extent cx="6048375" cy="0"/>
              <wp:effectExtent l="0" t="0" r="0" b="0"/>
              <wp:wrapNone/>
              <wp:docPr id="42796741" name="Straight Connector 3"/>
              <wp:cNvGraphicFramePr/>
              <a:graphic xmlns:a="http://schemas.openxmlformats.org/drawingml/2006/main">
                <a:graphicData uri="http://schemas.microsoft.com/office/word/2010/wordprocessingShape">
                  <wps:wsp>
                    <wps:cNvCnPr/>
                    <wps:spPr>
                      <a:xfrm>
                        <a:off x="0" y="0"/>
                        <a:ext cx="604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377A0"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05pt,86.6pt" to="486.3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" strokecolor="black [3213]" strokeweight=".5pt">
              <v:stroke joinstyle="miter"/>
            </v:line>
          </w:pict>
        </mc:Fallback>
      </mc:AlternateContent>
    </w:r>
    <w:r w:rsidR="00B3599A">
      <w:rPr>
        <w:noProof/>
      </w:rPr>
      <w:drawing>
        <wp:inline distT="0" distB="0" distL="0" distR="0" wp14:anchorId="2F9415B0" wp14:editId="0FFA7717">
          <wp:extent cx="1695723" cy="1030147"/>
          <wp:effectExtent l="0" t="0" r="0" b="0"/>
          <wp:docPr id="427204074" name="Picture 3" descr="A bee with a crown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96689" name="Picture 3" descr="A bee with a crown and flowers"/>
                  <pic:cNvPicPr/>
                </pic:nvPicPr>
                <pic:blipFill rotWithShape="1">
                  <a:blip r:embed="rId1">
                    <a:extLst>
                      <a:ext uri="{28A0092B-C50C-407E-A947-70E740481C1C}">
                        <a14:useLocalDpi xmlns:a14="http://schemas.microsoft.com/office/drawing/2010/main" val="0"/>
                      </a:ext>
                    </a:extLst>
                  </a:blip>
                  <a:srcRect b="12507"/>
                  <a:stretch>
                    <a:fillRect/>
                  </a:stretch>
                </pic:blipFill>
                <pic:spPr bwMode="auto">
                  <a:xfrm>
                    <a:off x="0" y="0"/>
                    <a:ext cx="1733524" cy="105311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16DC"/>
    <w:multiLevelType w:val="hybridMultilevel"/>
    <w:tmpl w:val="927E4F1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24F78"/>
    <w:multiLevelType w:val="hybridMultilevel"/>
    <w:tmpl w:val="FFB2E1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541B72"/>
    <w:multiLevelType w:val="hybridMultilevel"/>
    <w:tmpl w:val="4246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B7E8C"/>
    <w:multiLevelType w:val="hybridMultilevel"/>
    <w:tmpl w:val="8EFCC870"/>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D32AF8"/>
    <w:multiLevelType w:val="multilevel"/>
    <w:tmpl w:val="29A2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24103"/>
    <w:multiLevelType w:val="hybridMultilevel"/>
    <w:tmpl w:val="3CA879D8"/>
    <w:lvl w:ilvl="0" w:tplc="04090001">
      <w:start w:val="1"/>
      <w:numFmt w:val="bullet"/>
      <w:lvlText w:val=""/>
      <w:lvlJc w:val="left"/>
      <w:pPr>
        <w:ind w:left="216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 w15:restartNumberingAfterBreak="0">
    <w:nsid w:val="0726605C"/>
    <w:multiLevelType w:val="multilevel"/>
    <w:tmpl w:val="132E21F8"/>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D442706"/>
    <w:multiLevelType w:val="multilevel"/>
    <w:tmpl w:val="AAFA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80EA9"/>
    <w:multiLevelType w:val="hybridMultilevel"/>
    <w:tmpl w:val="22FEE0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AB6D2D"/>
    <w:multiLevelType w:val="multilevel"/>
    <w:tmpl w:val="0724565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E987641"/>
    <w:multiLevelType w:val="multilevel"/>
    <w:tmpl w:val="AAE2392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80EFD"/>
    <w:multiLevelType w:val="multilevel"/>
    <w:tmpl w:val="42FE722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33E27A2"/>
    <w:multiLevelType w:val="multilevel"/>
    <w:tmpl w:val="44DA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B67E3"/>
    <w:multiLevelType w:val="hybridMultilevel"/>
    <w:tmpl w:val="6C6CE3C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EF93266"/>
    <w:multiLevelType w:val="multilevel"/>
    <w:tmpl w:val="7618F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0E2BB7"/>
    <w:multiLevelType w:val="hybridMultilevel"/>
    <w:tmpl w:val="9648B8D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1716F95"/>
    <w:multiLevelType w:val="multilevel"/>
    <w:tmpl w:val="C804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D124F7"/>
    <w:multiLevelType w:val="hybridMultilevel"/>
    <w:tmpl w:val="F04AC750"/>
    <w:lvl w:ilvl="0" w:tplc="776278F8">
      <w:start w:val="1"/>
      <w:numFmt w:val="bullet"/>
      <w:lvlText w:val=""/>
      <w:lvlJc w:val="left"/>
      <w:pPr>
        <w:ind w:left="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8" w15:restartNumberingAfterBreak="0">
    <w:nsid w:val="36550796"/>
    <w:multiLevelType w:val="hybridMultilevel"/>
    <w:tmpl w:val="AC54803C"/>
    <w:lvl w:ilvl="0" w:tplc="DCB80A9E">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F05B71"/>
    <w:multiLevelType w:val="multilevel"/>
    <w:tmpl w:val="8EB0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585CE7"/>
    <w:multiLevelType w:val="hybridMultilevel"/>
    <w:tmpl w:val="AB18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C4C0B"/>
    <w:multiLevelType w:val="hybridMultilevel"/>
    <w:tmpl w:val="EA78A7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57F04"/>
    <w:multiLevelType w:val="hybridMultilevel"/>
    <w:tmpl w:val="5E0ECF2A"/>
    <w:lvl w:ilvl="0" w:tplc="776278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13A13"/>
    <w:multiLevelType w:val="hybridMultilevel"/>
    <w:tmpl w:val="2F22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26471"/>
    <w:multiLevelType w:val="hybridMultilevel"/>
    <w:tmpl w:val="7C5A18B0"/>
    <w:lvl w:ilvl="0" w:tplc="776278F8">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5" w15:restartNumberingAfterBreak="0">
    <w:nsid w:val="50EE00ED"/>
    <w:multiLevelType w:val="multilevel"/>
    <w:tmpl w:val="C7546DC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6" w15:restartNumberingAfterBreak="0">
    <w:nsid w:val="54BC070F"/>
    <w:multiLevelType w:val="hybridMultilevel"/>
    <w:tmpl w:val="E99EDD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061F06"/>
    <w:multiLevelType w:val="multilevel"/>
    <w:tmpl w:val="132E21F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55F43C5A"/>
    <w:multiLevelType w:val="hybridMultilevel"/>
    <w:tmpl w:val="FE22071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58B97834"/>
    <w:multiLevelType w:val="multilevel"/>
    <w:tmpl w:val="493C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A114B"/>
    <w:multiLevelType w:val="hybridMultilevel"/>
    <w:tmpl w:val="1AAE0C0E"/>
    <w:lvl w:ilvl="0" w:tplc="77627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77DC1"/>
    <w:multiLevelType w:val="multilevel"/>
    <w:tmpl w:val="6EFE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782B30"/>
    <w:multiLevelType w:val="multilevel"/>
    <w:tmpl w:val="2D90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F85105"/>
    <w:multiLevelType w:val="hybridMultilevel"/>
    <w:tmpl w:val="39DC04E2"/>
    <w:lvl w:ilvl="0" w:tplc="776278F8">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C1705EE"/>
    <w:multiLevelType w:val="hybridMultilevel"/>
    <w:tmpl w:val="8E0E510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CA25E17"/>
    <w:multiLevelType w:val="hybridMultilevel"/>
    <w:tmpl w:val="5BCC1AA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CE71916"/>
    <w:multiLevelType w:val="hybridMultilevel"/>
    <w:tmpl w:val="848A066A"/>
    <w:lvl w:ilvl="0" w:tplc="776278F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DD5278"/>
    <w:multiLevelType w:val="hybridMultilevel"/>
    <w:tmpl w:val="C1464E06"/>
    <w:lvl w:ilvl="0" w:tplc="04090003">
      <w:start w:val="1"/>
      <w:numFmt w:val="bullet"/>
      <w:lvlText w:val="o"/>
      <w:lvlJc w:val="left"/>
      <w:pPr>
        <w:ind w:left="540" w:hanging="360"/>
      </w:pPr>
      <w:rPr>
        <w:rFonts w:ascii="Courier New" w:hAnsi="Courier New" w:cs="Courier New" w:hint="default"/>
      </w:rPr>
    </w:lvl>
    <w:lvl w:ilvl="1" w:tplc="FFFFFFFF">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38" w15:restartNumberingAfterBreak="0">
    <w:nsid w:val="70565221"/>
    <w:multiLevelType w:val="hybridMultilevel"/>
    <w:tmpl w:val="02B061E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71713E55"/>
    <w:multiLevelType w:val="multilevel"/>
    <w:tmpl w:val="F78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DF37AC"/>
    <w:multiLevelType w:val="multilevel"/>
    <w:tmpl w:val="2128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8A35D6"/>
    <w:multiLevelType w:val="hybridMultilevel"/>
    <w:tmpl w:val="2A74F37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7A427728"/>
    <w:multiLevelType w:val="multilevel"/>
    <w:tmpl w:val="0F548C5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3" w15:restartNumberingAfterBreak="0">
    <w:nsid w:val="7C133DDE"/>
    <w:multiLevelType w:val="multilevel"/>
    <w:tmpl w:val="7B7C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5143E0"/>
    <w:multiLevelType w:val="hybridMultilevel"/>
    <w:tmpl w:val="8F5E923E"/>
    <w:lvl w:ilvl="0" w:tplc="776278F8">
      <w:start w:val="1"/>
      <w:numFmt w:val="bullet"/>
      <w:lvlText w:val=""/>
      <w:lvlJc w:val="left"/>
      <w:pPr>
        <w:ind w:left="540" w:hanging="360"/>
      </w:pPr>
      <w:rPr>
        <w:rFonts w:ascii="Symbol" w:hAnsi="Symbol" w:hint="default"/>
      </w:rPr>
    </w:lvl>
    <w:lvl w:ilvl="1" w:tplc="FFFFFFFF">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num w:numId="1" w16cid:durableId="531962773">
    <w:abstractNumId w:val="40"/>
  </w:num>
  <w:num w:numId="2" w16cid:durableId="658459776">
    <w:abstractNumId w:val="16"/>
  </w:num>
  <w:num w:numId="3" w16cid:durableId="973410948">
    <w:abstractNumId w:val="43"/>
  </w:num>
  <w:num w:numId="4" w16cid:durableId="2092700553">
    <w:abstractNumId w:val="7"/>
  </w:num>
  <w:num w:numId="5" w16cid:durableId="463810141">
    <w:abstractNumId w:val="11"/>
  </w:num>
  <w:num w:numId="6" w16cid:durableId="881211091">
    <w:abstractNumId w:val="4"/>
  </w:num>
  <w:num w:numId="7" w16cid:durableId="674040576">
    <w:abstractNumId w:val="22"/>
  </w:num>
  <w:num w:numId="8" w16cid:durableId="1838879673">
    <w:abstractNumId w:val="10"/>
  </w:num>
  <w:num w:numId="9" w16cid:durableId="659037462">
    <w:abstractNumId w:val="9"/>
  </w:num>
  <w:num w:numId="10" w16cid:durableId="66920773">
    <w:abstractNumId w:val="6"/>
  </w:num>
  <w:num w:numId="11" w16cid:durableId="1985163533">
    <w:abstractNumId w:val="32"/>
  </w:num>
  <w:num w:numId="12" w16cid:durableId="2036148875">
    <w:abstractNumId w:val="27"/>
  </w:num>
  <w:num w:numId="13" w16cid:durableId="2023389649">
    <w:abstractNumId w:val="8"/>
  </w:num>
  <w:num w:numId="14" w16cid:durableId="393238623">
    <w:abstractNumId w:val="28"/>
  </w:num>
  <w:num w:numId="15" w16cid:durableId="32652990">
    <w:abstractNumId w:val="21"/>
  </w:num>
  <w:num w:numId="16" w16cid:durableId="239560492">
    <w:abstractNumId w:val="24"/>
  </w:num>
  <w:num w:numId="17" w16cid:durableId="998078497">
    <w:abstractNumId w:val="15"/>
  </w:num>
  <w:num w:numId="18" w16cid:durableId="1515194660">
    <w:abstractNumId w:val="30"/>
  </w:num>
  <w:num w:numId="19" w16cid:durableId="1333726278">
    <w:abstractNumId w:val="5"/>
  </w:num>
  <w:num w:numId="20" w16cid:durableId="964890023">
    <w:abstractNumId w:val="18"/>
  </w:num>
  <w:num w:numId="21" w16cid:durableId="1697923837">
    <w:abstractNumId w:val="33"/>
  </w:num>
  <w:num w:numId="22" w16cid:durableId="738288844">
    <w:abstractNumId w:val="13"/>
  </w:num>
  <w:num w:numId="23" w16cid:durableId="464809669">
    <w:abstractNumId w:val="26"/>
  </w:num>
  <w:num w:numId="24" w16cid:durableId="428548102">
    <w:abstractNumId w:val="3"/>
  </w:num>
  <w:num w:numId="25" w16cid:durableId="698626703">
    <w:abstractNumId w:val="34"/>
  </w:num>
  <w:num w:numId="26" w16cid:durableId="51315096">
    <w:abstractNumId w:val="37"/>
  </w:num>
  <w:num w:numId="27" w16cid:durableId="16008806">
    <w:abstractNumId w:val="38"/>
  </w:num>
  <w:num w:numId="28" w16cid:durableId="256863277">
    <w:abstractNumId w:val="36"/>
  </w:num>
  <w:num w:numId="29" w16cid:durableId="1472359402">
    <w:abstractNumId w:val="35"/>
  </w:num>
  <w:num w:numId="30" w16cid:durableId="1305886770">
    <w:abstractNumId w:val="17"/>
  </w:num>
  <w:num w:numId="31" w16cid:durableId="35930983">
    <w:abstractNumId w:val="1"/>
  </w:num>
  <w:num w:numId="32" w16cid:durableId="962808011">
    <w:abstractNumId w:val="44"/>
  </w:num>
  <w:num w:numId="33" w16cid:durableId="505636637">
    <w:abstractNumId w:val="41"/>
  </w:num>
  <w:num w:numId="34" w16cid:durableId="1715231248">
    <w:abstractNumId w:val="12"/>
  </w:num>
  <w:num w:numId="35" w16cid:durableId="1974825265">
    <w:abstractNumId w:val="39"/>
  </w:num>
  <w:num w:numId="36" w16cid:durableId="334457600">
    <w:abstractNumId w:val="14"/>
  </w:num>
  <w:num w:numId="37" w16cid:durableId="930510334">
    <w:abstractNumId w:val="19"/>
  </w:num>
  <w:num w:numId="38" w16cid:durableId="467430876">
    <w:abstractNumId w:val="31"/>
  </w:num>
  <w:num w:numId="39" w16cid:durableId="716274868">
    <w:abstractNumId w:val="29"/>
  </w:num>
  <w:num w:numId="40" w16cid:durableId="872381101">
    <w:abstractNumId w:val="2"/>
  </w:num>
  <w:num w:numId="41" w16cid:durableId="1344939952">
    <w:abstractNumId w:val="23"/>
  </w:num>
  <w:num w:numId="42" w16cid:durableId="1444499729">
    <w:abstractNumId w:val="42"/>
  </w:num>
  <w:num w:numId="43" w16cid:durableId="108402607">
    <w:abstractNumId w:val="20"/>
  </w:num>
  <w:num w:numId="44" w16cid:durableId="927083514">
    <w:abstractNumId w:val="0"/>
  </w:num>
  <w:num w:numId="45" w16cid:durableId="5651881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F89"/>
    <w:rsid w:val="00026763"/>
    <w:rsid w:val="00064C47"/>
    <w:rsid w:val="000729CE"/>
    <w:rsid w:val="00081780"/>
    <w:rsid w:val="000960CA"/>
    <w:rsid w:val="000A574D"/>
    <w:rsid w:val="000B3DE0"/>
    <w:rsid w:val="000C2F4E"/>
    <w:rsid w:val="000D5E84"/>
    <w:rsid w:val="000F3B5E"/>
    <w:rsid w:val="0012226A"/>
    <w:rsid w:val="00134785"/>
    <w:rsid w:val="00135204"/>
    <w:rsid w:val="001439EF"/>
    <w:rsid w:val="00176EE9"/>
    <w:rsid w:val="001D025C"/>
    <w:rsid w:val="001E44E1"/>
    <w:rsid w:val="001F2032"/>
    <w:rsid w:val="00222F5E"/>
    <w:rsid w:val="00226DE1"/>
    <w:rsid w:val="0025229B"/>
    <w:rsid w:val="00275BBC"/>
    <w:rsid w:val="002851A6"/>
    <w:rsid w:val="00290939"/>
    <w:rsid w:val="00291EDF"/>
    <w:rsid w:val="002B61BD"/>
    <w:rsid w:val="00331A6B"/>
    <w:rsid w:val="00337278"/>
    <w:rsid w:val="003E39C0"/>
    <w:rsid w:val="003F11E7"/>
    <w:rsid w:val="003F31CB"/>
    <w:rsid w:val="003F4D82"/>
    <w:rsid w:val="004049EF"/>
    <w:rsid w:val="00424B2F"/>
    <w:rsid w:val="00431C8A"/>
    <w:rsid w:val="00451D7E"/>
    <w:rsid w:val="00471EE3"/>
    <w:rsid w:val="00480865"/>
    <w:rsid w:val="004C0D52"/>
    <w:rsid w:val="004D4D9B"/>
    <w:rsid w:val="004E0600"/>
    <w:rsid w:val="004F2DF2"/>
    <w:rsid w:val="0050036F"/>
    <w:rsid w:val="00511867"/>
    <w:rsid w:val="0052653B"/>
    <w:rsid w:val="00531B96"/>
    <w:rsid w:val="00535AB3"/>
    <w:rsid w:val="00536C67"/>
    <w:rsid w:val="00546D2C"/>
    <w:rsid w:val="00561469"/>
    <w:rsid w:val="005739A8"/>
    <w:rsid w:val="00591318"/>
    <w:rsid w:val="005A44EB"/>
    <w:rsid w:val="005A6300"/>
    <w:rsid w:val="005B1C9C"/>
    <w:rsid w:val="005B6347"/>
    <w:rsid w:val="005D703E"/>
    <w:rsid w:val="005E7A39"/>
    <w:rsid w:val="005F047F"/>
    <w:rsid w:val="005F77E9"/>
    <w:rsid w:val="00603D62"/>
    <w:rsid w:val="006052FF"/>
    <w:rsid w:val="006155B3"/>
    <w:rsid w:val="00625BAC"/>
    <w:rsid w:val="00630BD9"/>
    <w:rsid w:val="00636944"/>
    <w:rsid w:val="00662BD8"/>
    <w:rsid w:val="0068005C"/>
    <w:rsid w:val="00682FD4"/>
    <w:rsid w:val="00687E77"/>
    <w:rsid w:val="00697B80"/>
    <w:rsid w:val="006C78A3"/>
    <w:rsid w:val="006E195A"/>
    <w:rsid w:val="006F666C"/>
    <w:rsid w:val="0076515F"/>
    <w:rsid w:val="00780E0E"/>
    <w:rsid w:val="00797884"/>
    <w:rsid w:val="007A07E1"/>
    <w:rsid w:val="007A666B"/>
    <w:rsid w:val="007B08A0"/>
    <w:rsid w:val="007C266D"/>
    <w:rsid w:val="007D14CF"/>
    <w:rsid w:val="007D549B"/>
    <w:rsid w:val="007D6E53"/>
    <w:rsid w:val="007E2A12"/>
    <w:rsid w:val="007E706C"/>
    <w:rsid w:val="007F4063"/>
    <w:rsid w:val="0080398E"/>
    <w:rsid w:val="00816C5D"/>
    <w:rsid w:val="00824F75"/>
    <w:rsid w:val="0087611F"/>
    <w:rsid w:val="00876C63"/>
    <w:rsid w:val="00890737"/>
    <w:rsid w:val="00893A74"/>
    <w:rsid w:val="00897317"/>
    <w:rsid w:val="008A2B80"/>
    <w:rsid w:val="008A589F"/>
    <w:rsid w:val="008A5D66"/>
    <w:rsid w:val="008B11EA"/>
    <w:rsid w:val="008B2994"/>
    <w:rsid w:val="008C3049"/>
    <w:rsid w:val="008C4F89"/>
    <w:rsid w:val="008D0ED7"/>
    <w:rsid w:val="008E010E"/>
    <w:rsid w:val="009113FE"/>
    <w:rsid w:val="009916B3"/>
    <w:rsid w:val="00995612"/>
    <w:rsid w:val="009A021C"/>
    <w:rsid w:val="009A38F1"/>
    <w:rsid w:val="009A5CC9"/>
    <w:rsid w:val="009A79D6"/>
    <w:rsid w:val="009C71B7"/>
    <w:rsid w:val="009D776D"/>
    <w:rsid w:val="009E384F"/>
    <w:rsid w:val="00A23249"/>
    <w:rsid w:val="00A65731"/>
    <w:rsid w:val="00A8100B"/>
    <w:rsid w:val="00AC6EFA"/>
    <w:rsid w:val="00AD5C9A"/>
    <w:rsid w:val="00AE55FE"/>
    <w:rsid w:val="00B12D4D"/>
    <w:rsid w:val="00B22518"/>
    <w:rsid w:val="00B3599A"/>
    <w:rsid w:val="00B35E1D"/>
    <w:rsid w:val="00B85729"/>
    <w:rsid w:val="00B87AA8"/>
    <w:rsid w:val="00B9127B"/>
    <w:rsid w:val="00BB052F"/>
    <w:rsid w:val="00BD7CEE"/>
    <w:rsid w:val="00C11B7F"/>
    <w:rsid w:val="00C1285F"/>
    <w:rsid w:val="00C30551"/>
    <w:rsid w:val="00C66D50"/>
    <w:rsid w:val="00C87494"/>
    <w:rsid w:val="00CC7146"/>
    <w:rsid w:val="00CF3008"/>
    <w:rsid w:val="00CF3AD1"/>
    <w:rsid w:val="00D1367F"/>
    <w:rsid w:val="00D17CEC"/>
    <w:rsid w:val="00D4563F"/>
    <w:rsid w:val="00D4619D"/>
    <w:rsid w:val="00D51362"/>
    <w:rsid w:val="00D5207A"/>
    <w:rsid w:val="00D53E62"/>
    <w:rsid w:val="00D569A8"/>
    <w:rsid w:val="00D70048"/>
    <w:rsid w:val="00D7642D"/>
    <w:rsid w:val="00D77022"/>
    <w:rsid w:val="00D8334F"/>
    <w:rsid w:val="00D855BF"/>
    <w:rsid w:val="00DB062D"/>
    <w:rsid w:val="00DC45F2"/>
    <w:rsid w:val="00DD2DA4"/>
    <w:rsid w:val="00DF5432"/>
    <w:rsid w:val="00DF7556"/>
    <w:rsid w:val="00E07FCE"/>
    <w:rsid w:val="00E17663"/>
    <w:rsid w:val="00E4159B"/>
    <w:rsid w:val="00E55C5B"/>
    <w:rsid w:val="00E63EB9"/>
    <w:rsid w:val="00E64006"/>
    <w:rsid w:val="00E86C5B"/>
    <w:rsid w:val="00E90B87"/>
    <w:rsid w:val="00EB252E"/>
    <w:rsid w:val="00EC3900"/>
    <w:rsid w:val="00EE2545"/>
    <w:rsid w:val="00EE68BA"/>
    <w:rsid w:val="00F01C3B"/>
    <w:rsid w:val="00F13988"/>
    <w:rsid w:val="00F314C0"/>
    <w:rsid w:val="00F9520B"/>
    <w:rsid w:val="00FA29E6"/>
    <w:rsid w:val="00FA48B7"/>
    <w:rsid w:val="00FA5BAF"/>
    <w:rsid w:val="00FE0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0EC80"/>
  <w15:chartTrackingRefBased/>
  <w15:docId w15:val="{689E279D-CB3B-4EC2-88F4-297986F13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F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4F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4F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4F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4F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4F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F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4F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4F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4F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4F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4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4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4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4F89"/>
    <w:rPr>
      <w:rFonts w:eastAsiaTheme="majorEastAsia" w:cstheme="majorBidi"/>
      <w:color w:val="272727" w:themeColor="text1" w:themeTint="D8"/>
    </w:rPr>
  </w:style>
  <w:style w:type="paragraph" w:styleId="Title">
    <w:name w:val="Title"/>
    <w:basedOn w:val="Normal"/>
    <w:next w:val="Normal"/>
    <w:link w:val="TitleChar"/>
    <w:uiPriority w:val="10"/>
    <w:qFormat/>
    <w:rsid w:val="008C4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F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4F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4F89"/>
    <w:pPr>
      <w:spacing w:before="160"/>
      <w:jc w:val="center"/>
    </w:pPr>
    <w:rPr>
      <w:i/>
      <w:iCs/>
      <w:color w:val="404040" w:themeColor="text1" w:themeTint="BF"/>
    </w:rPr>
  </w:style>
  <w:style w:type="character" w:customStyle="1" w:styleId="QuoteChar">
    <w:name w:val="Quote Char"/>
    <w:basedOn w:val="DefaultParagraphFont"/>
    <w:link w:val="Quote"/>
    <w:uiPriority w:val="29"/>
    <w:rsid w:val="008C4F89"/>
    <w:rPr>
      <w:i/>
      <w:iCs/>
      <w:color w:val="404040" w:themeColor="text1" w:themeTint="BF"/>
    </w:rPr>
  </w:style>
  <w:style w:type="paragraph" w:styleId="ListParagraph">
    <w:name w:val="List Paragraph"/>
    <w:basedOn w:val="Normal"/>
    <w:uiPriority w:val="34"/>
    <w:qFormat/>
    <w:rsid w:val="008C4F89"/>
    <w:pPr>
      <w:ind w:left="720"/>
      <w:contextualSpacing/>
    </w:pPr>
  </w:style>
  <w:style w:type="character" w:styleId="IntenseEmphasis">
    <w:name w:val="Intense Emphasis"/>
    <w:basedOn w:val="DefaultParagraphFont"/>
    <w:uiPriority w:val="21"/>
    <w:qFormat/>
    <w:rsid w:val="008C4F89"/>
    <w:rPr>
      <w:i/>
      <w:iCs/>
      <w:color w:val="0F4761" w:themeColor="accent1" w:themeShade="BF"/>
    </w:rPr>
  </w:style>
  <w:style w:type="paragraph" w:styleId="IntenseQuote">
    <w:name w:val="Intense Quote"/>
    <w:basedOn w:val="Normal"/>
    <w:next w:val="Normal"/>
    <w:link w:val="IntenseQuoteChar"/>
    <w:uiPriority w:val="30"/>
    <w:qFormat/>
    <w:rsid w:val="008C4F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4F89"/>
    <w:rPr>
      <w:i/>
      <w:iCs/>
      <w:color w:val="0F4761" w:themeColor="accent1" w:themeShade="BF"/>
    </w:rPr>
  </w:style>
  <w:style w:type="character" w:styleId="IntenseReference">
    <w:name w:val="Intense Reference"/>
    <w:basedOn w:val="DefaultParagraphFont"/>
    <w:uiPriority w:val="32"/>
    <w:qFormat/>
    <w:rsid w:val="008C4F89"/>
    <w:rPr>
      <w:b/>
      <w:bCs/>
      <w:smallCaps/>
      <w:color w:val="0F4761" w:themeColor="accent1" w:themeShade="BF"/>
      <w:spacing w:val="5"/>
    </w:rPr>
  </w:style>
  <w:style w:type="paragraph" w:styleId="Header">
    <w:name w:val="header"/>
    <w:basedOn w:val="Normal"/>
    <w:link w:val="HeaderChar"/>
    <w:uiPriority w:val="99"/>
    <w:unhideWhenUsed/>
    <w:rsid w:val="008C4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F89"/>
  </w:style>
  <w:style w:type="paragraph" w:styleId="Footer">
    <w:name w:val="footer"/>
    <w:basedOn w:val="Normal"/>
    <w:link w:val="FooterChar"/>
    <w:uiPriority w:val="99"/>
    <w:unhideWhenUsed/>
    <w:rsid w:val="008C4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F89"/>
  </w:style>
  <w:style w:type="table" w:styleId="TableGrid">
    <w:name w:val="Table Grid"/>
    <w:basedOn w:val="TableNormal"/>
    <w:uiPriority w:val="39"/>
    <w:rsid w:val="0043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E55C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85729"/>
    <w:rPr>
      <w:color w:val="467886" w:themeColor="hyperlink"/>
      <w:u w:val="single"/>
    </w:rPr>
  </w:style>
  <w:style w:type="character" w:styleId="UnresolvedMention">
    <w:name w:val="Unresolved Mention"/>
    <w:basedOn w:val="DefaultParagraphFont"/>
    <w:uiPriority w:val="99"/>
    <w:semiHidden/>
    <w:unhideWhenUsed/>
    <w:rsid w:val="00B85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710</Words>
  <Characters>3989</Characters>
  <Application>Microsoft Office Word</Application>
  <DocSecurity>0</DocSecurity>
  <Lines>97</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Jhaver</dc:creator>
  <cp:keywords/>
  <dc:description/>
  <cp:lastModifiedBy>Kristy Jhaver</cp:lastModifiedBy>
  <cp:revision>6</cp:revision>
  <cp:lastPrinted>2026-01-22T20:05:00Z</cp:lastPrinted>
  <dcterms:created xsi:type="dcterms:W3CDTF">2026-01-31T18:32:00Z</dcterms:created>
  <dcterms:modified xsi:type="dcterms:W3CDTF">2026-01-31T21:16:00Z</dcterms:modified>
</cp:coreProperties>
</file>